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rtl w:val="0"/>
        </w:rPr>
        <w:t xml:space="preserve">Allegato A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Ind w:w="5.0" w:type="dxa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16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ind w:right="76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RELAZIONE FINALE DISCIPLINARE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7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2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Classe         Prof.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2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87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1.SITUAZIONE DELLA CLASSE ALLA FINE DELL’ANNO SCOLASTICO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1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Gli allievi hanno mostrato nei confronti della disciplina un atteggiamento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C">
            <w:pPr>
              <w:spacing w:after="6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Molto positivo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positivo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abbastanza positivo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accettabile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talvolta negativo</w:t>
            </w:r>
          </w:p>
          <w:p w:rsidR="00000000" w:rsidDel="00000000" w:rsidP="00000000" w:rsidRDefault="00000000" w:rsidRPr="00000000" w14:paraId="0000000D">
            <w:pPr>
              <w:spacing w:after="6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 una partecipazione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F">
            <w:pPr>
              <w:spacing w:after="5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produttiva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attiva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generalmente attiva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talvolta negativa</w:t>
            </w:r>
          </w:p>
          <w:p w:rsidR="00000000" w:rsidDel="00000000" w:rsidP="00000000" w:rsidRDefault="00000000" w:rsidRPr="00000000" w14:paraId="00000010">
            <w:pPr>
              <w:spacing w:after="5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5" w:line="34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 preparazione 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12">
            <w:pPr>
              <w:spacing w:after="11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soddisfacente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accettabile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globalmente eterogenea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complessivamente accettabile         </w:t>
            </w:r>
          </w:p>
          <w:p w:rsidR="00000000" w:rsidDel="00000000" w:rsidP="00000000" w:rsidRDefault="00000000" w:rsidRPr="00000000" w14:paraId="00000013">
            <w:pPr>
              <w:spacing w:after="11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non ancora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 </w:t>
            </w:r>
          </w:p>
          <w:p w:rsidR="00000000" w:rsidDel="00000000" w:rsidP="00000000" w:rsidRDefault="00000000" w:rsidRPr="00000000" w14:paraId="00000014">
            <w:pPr>
              <w:spacing w:after="1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sono osservate lacune in merito a ______________________________________________ </w:t>
            </w:r>
          </w:p>
          <w:p w:rsidR="00000000" w:rsidDel="00000000" w:rsidP="00000000" w:rsidRDefault="00000000" w:rsidRPr="00000000" w14:paraId="00000015">
            <w:pPr>
              <w:spacing w:after="1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1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L’autonomia di lavoro 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after="15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buona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nel complesso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non ancora adeguata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L’atteggiamento generale degli allievi è 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1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costruttivo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abbastanza costruttivo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buono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talvolta difficoltoso a causa di ………. </w:t>
            </w:r>
          </w:p>
          <w:p w:rsidR="00000000" w:rsidDel="00000000" w:rsidP="00000000" w:rsidRDefault="00000000" w:rsidRPr="00000000" w14:paraId="0000001C">
            <w:pPr>
              <w:spacing w:after="23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E">
            <w:pPr>
              <w:spacing w:after="23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spacing w:after="23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2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ind w:left="-8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2.REALIZZAZIONE DEGLI INTERVENTI PROGETTATI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-8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-8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Gli interventi progettati sono stati tutti effettivamente realizzati 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-8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Non sono stati svolti i seguenti interventi per i seguenti motivi:……………………………………………………………………………………………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6">
            <w:pPr>
              <w:spacing w:after="23" w:lineRule="auto"/>
              <w:ind w:left="-8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33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11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3.OBIETTIVI DI APPRENDIMENTO CONSEGUITI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1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Gli obiettivi sono stati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162" w:lineRule="auto"/>
              <w:ind w:left="33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pienamente acquisiti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acquisiti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sufficientemente acquisiti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non ancora acquisiti </w:t>
            </w:r>
          </w:p>
          <w:p w:rsidR="00000000" w:rsidDel="00000000" w:rsidP="00000000" w:rsidRDefault="00000000" w:rsidRPr="00000000" w14:paraId="0000002A">
            <w:pPr>
              <w:spacing w:after="16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1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Rispetto alla situazione di partenza ed alla sua evoluzione nel corso dell’anno, la classe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115" w:lineRule="auto"/>
              <w:ind w:left="334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è complessivamente migliorata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è rimasta stabile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è peggiorata per i seguenti motivi: </w:t>
            </w:r>
          </w:p>
          <w:p w:rsidR="00000000" w:rsidDel="00000000" w:rsidP="00000000" w:rsidRDefault="00000000" w:rsidRPr="00000000" w14:paraId="0000002D">
            <w:pPr>
              <w:spacing w:after="1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F">
      <w:pPr>
        <w:ind w:left="5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624" w:right="11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left"/>
        <w:tblInd w:w="5.0" w:type="dxa"/>
        <w:tblLayout w:type="fixed"/>
        <w:tblLook w:val="0400"/>
      </w:tblPr>
      <w:tblGrid>
        <w:gridCol w:w="2580"/>
        <w:gridCol w:w="2640"/>
        <w:gridCol w:w="2520"/>
        <w:gridCol w:w="2740"/>
        <w:tblGridChange w:id="0">
          <w:tblGrid>
            <w:gridCol w:w="2580"/>
            <w:gridCol w:w="2640"/>
            <w:gridCol w:w="2520"/>
            <w:gridCol w:w="2740"/>
          </w:tblGrid>
        </w:tblGridChange>
      </w:tblGrid>
      <w:tr>
        <w:trPr>
          <w:cantSplit w:val="0"/>
          <w:trHeight w:val="12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left="-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4.SUDDIVISIONE DELLA CLASSE IN FASCE DI LIVELLO IN USCITA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259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 INIZIALE </w:t>
            </w:r>
          </w:p>
          <w:p w:rsidR="00000000" w:rsidDel="00000000" w:rsidP="00000000" w:rsidRDefault="00000000" w:rsidRPr="00000000" w14:paraId="00000036">
            <w:pPr>
              <w:ind w:right="1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non raggiunto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1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(voti fino a 5,4)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ind w:left="2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 BASE </w:t>
            </w:r>
          </w:p>
          <w:p w:rsidR="00000000" w:rsidDel="00000000" w:rsidP="00000000" w:rsidRDefault="00000000" w:rsidRPr="00000000" w14:paraId="00000039">
            <w:pPr>
              <w:spacing w:after="37" w:lineRule="auto"/>
              <w:ind w:left="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(voto da 5,5 a 6,4)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left="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 INTERMEDIO </w:t>
            </w:r>
          </w:p>
          <w:p w:rsidR="00000000" w:rsidDel="00000000" w:rsidP="00000000" w:rsidRDefault="00000000" w:rsidRPr="00000000" w14:paraId="0000003C">
            <w:pPr>
              <w:spacing w:after="35" w:lineRule="auto"/>
              <w:ind w:left="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(voti da 6,5 a 8,4)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LIVELLO AVANZATO  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(voti da 8,5 a 10) </w:t>
            </w:r>
          </w:p>
        </w:tc>
      </w:tr>
      <w:tr>
        <w:trPr>
          <w:cantSplit w:val="0"/>
          <w:trHeight w:val="30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right="10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studente svolge compiti semplici in situazioni note, mostrando di possedere conoscenze ed abilità essenziali e di saper applicare regole e procedure fondamentali solo guidato.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ind w:left="2" w:right="10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studente svolge compiti semplici in situazioni note, mostrando di possedere conoscenze ed abilità essenziali e di saper applicare regole e procedure fondamentali.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223" w:line="271" w:lineRule="auto"/>
              <w:ind w:left="3" w:right="10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studente svolge compiti e risolve problemi complessi in situazioni note, compie scelte consapevoli, mostrando di saper utilizzare le conoscenze e le abilità acquisite.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ind w:right="10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Nominativo degli alunni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ind w:left="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Nominativo degli alunni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ind w:left="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Nominativo degli alunni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Nominativo degli alunni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ind w:left="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ind w:left="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firstLine="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ind w:left="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254" w:lineRule="auto"/>
              <w:ind w:left="24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5.INTERVENTI DI SOSTEGNO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 si è avvalsi della collaborazione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54" w:line="312" w:lineRule="auto"/>
              <w:ind w:left="1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Dell’insegnante di sostegno specializzato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5"/>
                <w:szCs w:val="25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dell’educatore comunale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5"/>
                <w:szCs w:val="25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del personale assistenziale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54" w:line="312" w:lineRule="auto"/>
              <w:ind w:left="1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il seguente alunno:</w:t>
            </w:r>
          </w:p>
          <w:p w:rsidR="00000000" w:rsidDel="00000000" w:rsidP="00000000" w:rsidRDefault="00000000" w:rsidRPr="00000000" w14:paraId="00000057">
            <w:pPr>
              <w:spacing w:after="24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lavoro è stato svolto </w:t>
            </w:r>
          </w:p>
          <w:p w:rsidR="00000000" w:rsidDel="00000000" w:rsidP="00000000" w:rsidRDefault="00000000" w:rsidRPr="00000000" w14:paraId="00000058">
            <w:pPr>
              <w:spacing w:after="64" w:lineRule="auto"/>
              <w:ind w:left="37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prevalentemente in classe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a piccoli gruppi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59">
            <w:pPr>
              <w:spacing w:after="16" w:lineRule="auto"/>
              <w:ind w:left="6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A">
            <w:pPr>
              <w:spacing w:after="25" w:lineRule="auto"/>
              <w:ind w:left="6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(Vedi P.E.I.) </w:t>
            </w:r>
          </w:p>
          <w:p w:rsidR="00000000" w:rsidDel="00000000" w:rsidP="00000000" w:rsidRDefault="00000000" w:rsidRPr="00000000" w14:paraId="0000005B">
            <w:pPr>
              <w:spacing w:after="14" w:lineRule="auto"/>
              <w:ind w:left="2345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after="1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6.INTERVENTI DI PERSONALIZZAZIONE DIDATTICA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after="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Sono stati adottati strumenti compensativi e misure dispensative,  per i seguenti alunni con B.E.Se D.S.A.</w:t>
            </w:r>
          </w:p>
          <w:p w:rsidR="00000000" w:rsidDel="00000000" w:rsidP="00000000" w:rsidRDefault="00000000" w:rsidRPr="00000000" w14:paraId="0000005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after="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(Vedi P.D.P.)</w:t>
            </w:r>
          </w:p>
          <w:p w:rsidR="00000000" w:rsidDel="00000000" w:rsidP="00000000" w:rsidRDefault="00000000" w:rsidRPr="00000000" w14:paraId="0000006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52" w:lineRule="auto"/>
        <w:ind w:left="356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52" w:lineRule="auto"/>
        <w:ind w:hanging="1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7.METODOLOGIA E STRUMENTI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1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Gli interventi didattici sono stati effettuati utilizzando: </w:t>
      </w:r>
    </w:p>
    <w:p w:rsidR="00000000" w:rsidDel="00000000" w:rsidP="00000000" w:rsidRDefault="00000000" w:rsidRPr="00000000" w14:paraId="00000068">
      <w:pPr>
        <w:keepNext w:val="1"/>
        <w:keepLines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6212"/>
        </w:tabs>
        <w:ind w:hanging="1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Metodi e strategie </w:t>
        <w:tab/>
        <w:t xml:space="preserve">              Mezzi e strumenti 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04" w:lineRule="auto"/>
        <w:ind w:hanging="1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Lezione frontale </w:t>
        <w:tab/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Libri di testo 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Testi didattici di supporto 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Lavoro in coppie di aiuto 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Schede predisposte dall’insegnante 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49" w:lineRule="auto"/>
        <w:jc w:val="center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51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Lavoro di gruppo per fasce di livello </w:t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Drammatizzazione </w:t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Lavoro di gruppo per fasce eterogenee 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Computer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Uscite sul territorio </w:t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Brainstorming</w:t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Giochi 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Problem solving</w:t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Sussidi audiovisivi </w:t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8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Discussione guidata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Esperimenti </w:t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laboratoriali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Visite guidate on line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35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Smart Board</w:t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51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Altro: Piattaforma Gsuite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Biblioteca di classe </w:t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Altro: </w:t>
      </w:r>
    </w:p>
    <w:p w:rsidR="00000000" w:rsidDel="00000000" w:rsidP="00000000" w:rsidRDefault="00000000" w:rsidRPr="00000000" w14:paraId="00000079">
      <w:pPr>
        <w:ind w:left="112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" w:line="348" w:lineRule="auto"/>
        <w:ind w:left="-5" w:right="34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" w:line="348" w:lineRule="auto"/>
        <w:ind w:left="-5" w:right="342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. VERIFICA DEGLI APPRENDIMENTI E DELLE COMPETENZE</w:t>
      </w:r>
    </w:p>
    <w:p w:rsidR="00000000" w:rsidDel="00000000" w:rsidP="00000000" w:rsidRDefault="00000000" w:rsidRPr="00000000" w14:paraId="0000007C">
      <w:pPr>
        <w:spacing w:after="2" w:line="348" w:lineRule="auto"/>
        <w:ind w:left="-5" w:right="34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conoscenze e le abilità sono state verificate attraverso un congruo numero di prove di vario tipo: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compiti significativi, osservazioni sistematiche, autobiografia cognitiva semplice o strutturata.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43" w:lineRule="auto"/>
        <w:ind w:left="-5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competenze chiave di cittadinanza sono state osservate e valutate attraverso: </w:t>
      </w:r>
    </w:p>
    <w:p w:rsidR="00000000" w:rsidDel="00000000" w:rsidP="00000000" w:rsidRDefault="00000000" w:rsidRPr="00000000" w14:paraId="0000007E">
      <w:pPr>
        <w:spacing w:after="143" w:lineRule="auto"/>
        <w:ind w:left="-5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243" w:lineRule="auto"/>
        <w:ind w:left="770" w:right="122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curricolari disciplinari e/o per Asse Culturale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ab/>
        <w:tab/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246" w:lineRule="auto"/>
        <w:ind w:left="770" w:right="122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laboratoriali</w:t>
        <w:tab/>
        <w:tab/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ab/>
        <w:tab/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360" w:lineRule="auto"/>
        <w:ind w:left="770" w:right="122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previste in progetti</w:t>
        <w:tab/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ab/>
        <w:tab/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255" w:line="360" w:lineRule="auto"/>
        <w:ind w:left="770" w:right="122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percorsi di apprendimento trasversali</w:t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ab/>
        <w:tab/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12" w:lineRule="auto"/>
        <w:ind w:left="-5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caso di risposta affermativa, specificare le attività: </w:t>
      </w:r>
    </w:p>
    <w:p w:rsidR="00000000" w:rsidDel="00000000" w:rsidP="00000000" w:rsidRDefault="00000000" w:rsidRPr="00000000" w14:paraId="00000084">
      <w:pPr>
        <w:spacing w:after="212" w:lineRule="auto"/>
        <w:ind w:left="-15" w:right="1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12" w:line="360" w:lineRule="auto"/>
        <w:ind w:right="17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MODI UTILIZZATI PER VERIFICARE GLI APPRENDIMENTI </w:t>
      </w:r>
    </w:p>
    <w:p w:rsidR="00000000" w:rsidDel="00000000" w:rsidP="00000000" w:rsidRDefault="00000000" w:rsidRPr="00000000" w14:paraId="00000086">
      <w:pPr>
        <w:tabs>
          <w:tab w:val="center" w:leader="none" w:pos="4861"/>
          <w:tab w:val="center" w:leader="none" w:pos="8482"/>
        </w:tabs>
        <w:spacing w:line="360" w:lineRule="auto"/>
        <w:ind w:left="-1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PROVE SCRITTE </w:t>
        <w:tab/>
        <w:t xml:space="preserve">PROVE ORALI </w:t>
        <w:tab/>
        <w:t xml:space="preserve">PROVE PRATICHE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71ygoi4x6nlw" w:id="0"/>
      <w:bookmarkEnd w:id="0"/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Testi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Relazioni su attività svolte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Prove grafico pittoriche </w:t>
      </w:r>
    </w:p>
    <w:p w:rsidR="00000000" w:rsidDel="00000000" w:rsidP="00000000" w:rsidRDefault="00000000" w:rsidRPr="00000000" w14:paraId="00000088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Relazioni 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Interrogazioni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Prove vocali </w:t>
      </w:r>
    </w:p>
    <w:p w:rsidR="00000000" w:rsidDel="00000000" w:rsidP="00000000" w:rsidRDefault="00000000" w:rsidRPr="00000000" w14:paraId="00000089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Sintesi 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Interventi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Giochi motori </w:t>
      </w:r>
    </w:p>
    <w:p w:rsidR="00000000" w:rsidDel="00000000" w:rsidP="00000000" w:rsidRDefault="00000000" w:rsidRPr="00000000" w14:paraId="0000008A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Questionari aperti </w:t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Discussione su argomenti di studio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Utilizzo del computer</w:t>
      </w:r>
    </w:p>
    <w:p w:rsidR="00000000" w:rsidDel="00000000" w:rsidP="00000000" w:rsidRDefault="00000000" w:rsidRPr="00000000" w14:paraId="0000008B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Questionari a scelta multipla      </w:t>
        <w:tab/>
        <w:tab/>
        <w:tab/>
        <w:tab/>
        <w:tab/>
        <w:t xml:space="preserve">                per produrre un elaborato </w:t>
      </w:r>
    </w:p>
    <w:p w:rsidR="00000000" w:rsidDel="00000000" w:rsidP="00000000" w:rsidRDefault="00000000" w:rsidRPr="00000000" w14:paraId="0000008C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Testi da completare 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Altro………………...........…</w:t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Soluzione problemi</w:t>
      </w:r>
    </w:p>
    <w:p w:rsidR="00000000" w:rsidDel="00000000" w:rsidP="00000000" w:rsidRDefault="00000000" w:rsidRPr="00000000" w14:paraId="0000008D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Esercizi  </w:t>
        <w:tab/>
        <w:tab/>
        <w:tab/>
        <w:t xml:space="preserve">...........................................……</w:t>
      </w:r>
    </w:p>
    <w:p w:rsidR="00000000" w:rsidDel="00000000" w:rsidP="00000000" w:rsidRDefault="00000000" w:rsidRPr="00000000" w14:paraId="0000008E">
      <w:pPr>
        <w:ind w:left="360" w:right="12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left"/>
        <w:tblInd w:w="5.0" w:type="dxa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1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ind w:left="279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10.ATTIVITÀ INTEGRATIVE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1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Uscite didattiche, viaggi d’istruzione e altre esperienze:</w:t>
            </w:r>
          </w:p>
          <w:p w:rsidR="00000000" w:rsidDel="00000000" w:rsidP="00000000" w:rsidRDefault="00000000" w:rsidRPr="00000000" w14:paraId="00000092">
            <w:pPr>
              <w:spacing w:after="113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Educazione Civica ci si è soffermati:</w:t>
            </w:r>
          </w:p>
        </w:tc>
      </w:tr>
      <w:tr>
        <w:trPr>
          <w:cantSplit w:val="0"/>
          <w:trHeight w:val="4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11.SITUAZIONE DISCIPLINARE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8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Non è stato necessario ricorrere a provvedimenti disciplinari rilevanti. </w:t>
            </w:r>
          </w:p>
          <w:p w:rsidR="00000000" w:rsidDel="00000000" w:rsidP="00000000" w:rsidRDefault="00000000" w:rsidRPr="00000000" w14:paraId="0000009A">
            <w:pPr>
              <w:spacing w:after="45" w:line="276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❑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comportamento è andato progressivamente evolvendosi verso un maggior grado di maturità e responsabilità, tranne per gli alunni </w:t>
            </w:r>
          </w:p>
          <w:p w:rsidR="00000000" w:rsidDel="00000000" w:rsidP="00000000" w:rsidRDefault="00000000" w:rsidRPr="00000000" w14:paraId="0000009B">
            <w:pPr>
              <w:spacing w:after="1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9C">
            <w:pPr>
              <w:spacing w:after="63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❑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Episodicamente e in via del tutto eccezionale si è fatto uso di annotazioni di richiamo personale. </w:t>
            </w:r>
          </w:p>
          <w:p w:rsidR="00000000" w:rsidDel="00000000" w:rsidP="00000000" w:rsidRDefault="00000000" w:rsidRPr="00000000" w14:paraId="0000009D">
            <w:pPr>
              <w:spacing w:after="19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❑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È stato necessario convocare alcune famiglie per problemi disciplinari. </w:t>
            </w:r>
          </w:p>
          <w:p w:rsidR="00000000" w:rsidDel="00000000" w:rsidP="00000000" w:rsidRDefault="00000000" w:rsidRPr="00000000" w14:paraId="0000009E">
            <w:pPr>
              <w:spacing w:after="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6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Sono stati presi provvedimenti disciplinari del consiglio di classe per i seguenti alunni:</w:t>
            </w:r>
          </w:p>
        </w:tc>
      </w:tr>
      <w:tr>
        <w:trPr>
          <w:cantSplit w:val="0"/>
          <w:trHeight w:val="29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12.RAPPORTI CON LE FAMIGLIE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5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genitori degli allievi sono stati contattati attraverso le consuete modalità dei colloqui individuali e generali; in particolare, la partecipazione della famiglia ai colloqui è stata: 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15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frequente, di quasi tutti gli alunni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saltuaria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scarsa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solo se sollecitata </w:t>
            </w:r>
          </w:p>
          <w:p w:rsidR="00000000" w:rsidDel="00000000" w:rsidP="00000000" w:rsidRDefault="00000000" w:rsidRPr="00000000" w14:paraId="000000A5">
            <w:pPr>
              <w:spacing w:after="1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Problematiche particolari sono sorte con la famiglia dell’alunno /a :………………………………. </w:t>
            </w:r>
          </w:p>
        </w:tc>
      </w:tr>
    </w:tbl>
    <w:p w:rsidR="00000000" w:rsidDel="00000000" w:rsidP="00000000" w:rsidRDefault="00000000" w:rsidRPr="00000000" w14:paraId="000000A7">
      <w:pPr>
        <w:spacing w:after="235" w:lineRule="auto"/>
        <w:ind w:left="5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35" w:lineRule="auto"/>
        <w:ind w:left="5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000"/>
        <w:gridCol w:w="5500"/>
        <w:tblGridChange w:id="0">
          <w:tblGrid>
            <w:gridCol w:w="5000"/>
            <w:gridCol w:w="550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0"/>
                <w:szCs w:val="20"/>
                <w:rtl w:val="0"/>
              </w:rPr>
              <w:t xml:space="preserve">RECUPERO DELLE DIFFICOLTÀ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0"/>
                <w:szCs w:val="20"/>
                <w:rtl w:val="0"/>
              </w:rPr>
              <w:t xml:space="preserve">SOSTEGNO DELLE ECCELLENZE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mirate al miglioramento della partecipazione alla vita di classe.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Controlli sistematici del lavoro svolto in autonomia.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mirate all’acquisizione di un metodo di lavoro più ordinato ed organizzato.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personalizzate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Interventi mirati di recupero delle carenza anche attraverso l’utilizzo delle co-docenze, il tutoraggio tra pari e momenti di cooperative learning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Esercitazioni guidate.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Stimoli all’autocorrezione.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Approfondimento degli  argomenti di studio.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tabs>
                <w:tab w:val="left" w:leader="none" w:pos="297"/>
              </w:tabs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mirate al perfezionamento del metodo di studio e di lavoro. 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tabs>
                <w:tab w:val="left" w:leader="none" w:pos="297"/>
              </w:tabs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volte all’applicazione della metodologia della ricerca scientifica 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mirate a consolidare le capacità di comprensione, di comunicazione e le abilità logiche.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tabs>
                <w:tab w:val="left" w:leader="none" w:pos="297"/>
              </w:tabs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di gruppo per migliorare lo spirito di cooperazione.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tabs>
                <w:tab w:val="left" w:leader="none" w:pos="297"/>
              </w:tabs>
              <w:ind w:left="720" w:hanging="360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Attività progettuali e di classi volte a premiare e gratificare l’eccellenza.</w:t>
            </w:r>
          </w:p>
        </w:tc>
      </w:tr>
    </w:tbl>
    <w:p w:rsidR="00000000" w:rsidDel="00000000" w:rsidP="00000000" w:rsidRDefault="00000000" w:rsidRPr="00000000" w14:paraId="000000B8">
      <w:pPr>
        <w:jc w:val="both"/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ATTIVITA’ PROGRAMMATE SVOLTE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SOLO PER LE CLASSI TERZE)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allega il Programma con le Unità Didattiche di apprendimento svolte nel corso dell’anno.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307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center" w:leader="none" w:pos="8049"/>
          <w:tab w:val="center" w:leader="none" w:pos="10435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F.to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Il Docente: prof.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228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Modugno………………………………</w:t>
      </w:r>
    </w:p>
    <w:p w:rsidR="00000000" w:rsidDel="00000000" w:rsidP="00000000" w:rsidRDefault="00000000" w:rsidRPr="00000000" w14:paraId="000000BF">
      <w:pPr>
        <w:spacing w:after="252" w:lineRule="auto"/>
        <w:ind w:left="356" w:firstLine="0"/>
        <w:jc w:val="center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509" w:firstLine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509" w:firstLine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509" w:firstLine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509" w:firstLine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0" distR="0">
          <wp:extent cx="4969408" cy="1501029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9408" cy="15010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71" w:firstLine="0"/>
      </w:pPr>
      <w:rPr>
        <w:u w:val="none"/>
      </w:rPr>
    </w:lvl>
    <w:lvl w:ilvl="1">
      <w:start w:val="1"/>
      <w:numFmt w:val="bullet"/>
      <w:lvlText w:val="o"/>
      <w:lvlJc w:val="left"/>
      <w:pPr>
        <w:ind w:left="1490" w:firstLine="0"/>
      </w:pPr>
      <w:rPr>
        <w:u w:val="none"/>
      </w:rPr>
    </w:lvl>
    <w:lvl w:ilvl="2">
      <w:start w:val="1"/>
      <w:numFmt w:val="bullet"/>
      <w:lvlText w:val="▪"/>
      <w:lvlJc w:val="left"/>
      <w:pPr>
        <w:ind w:left="2210" w:firstLine="0"/>
      </w:pPr>
      <w:rPr>
        <w:u w:val="none"/>
      </w:rPr>
    </w:lvl>
    <w:lvl w:ilvl="3">
      <w:start w:val="1"/>
      <w:numFmt w:val="bullet"/>
      <w:lvlText w:val="•"/>
      <w:lvlJc w:val="left"/>
      <w:pPr>
        <w:ind w:left="2930" w:firstLine="0"/>
      </w:pPr>
      <w:rPr>
        <w:u w:val="none"/>
      </w:rPr>
    </w:lvl>
    <w:lvl w:ilvl="4">
      <w:start w:val="1"/>
      <w:numFmt w:val="bullet"/>
      <w:lvlText w:val="o"/>
      <w:lvlJc w:val="left"/>
      <w:pPr>
        <w:ind w:left="3650" w:firstLine="0"/>
      </w:pPr>
      <w:rPr>
        <w:u w:val="none"/>
      </w:rPr>
    </w:lvl>
    <w:lvl w:ilvl="5">
      <w:start w:val="1"/>
      <w:numFmt w:val="bullet"/>
      <w:lvlText w:val="▪"/>
      <w:lvlJc w:val="left"/>
      <w:pPr>
        <w:ind w:left="4370" w:firstLine="0"/>
      </w:pPr>
      <w:rPr>
        <w:u w:val="none"/>
      </w:rPr>
    </w:lvl>
    <w:lvl w:ilvl="6">
      <w:start w:val="1"/>
      <w:numFmt w:val="bullet"/>
      <w:lvlText w:val="•"/>
      <w:lvlJc w:val="left"/>
      <w:pPr>
        <w:ind w:left="5090" w:firstLine="0"/>
      </w:pPr>
      <w:rPr>
        <w:u w:val="none"/>
      </w:rPr>
    </w:lvl>
    <w:lvl w:ilvl="7">
      <w:start w:val="1"/>
      <w:numFmt w:val="bullet"/>
      <w:lvlText w:val="o"/>
      <w:lvlJc w:val="left"/>
      <w:pPr>
        <w:ind w:left="5810" w:firstLine="0"/>
      </w:pPr>
      <w:rPr>
        <w:u w:val="none"/>
      </w:rPr>
    </w:lvl>
    <w:lvl w:ilvl="8">
      <w:start w:val="1"/>
      <w:numFmt w:val="bullet"/>
      <w:lvlText w:val="▪"/>
      <w:lvlJc w:val="left"/>
      <w:pPr>
        <w:ind w:left="653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lang w:eastAsia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u w:val="single"/>
    </w:rPr>
  </w:style>
  <w:style w:type="table" w:styleId="TableNormal1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ascii="Helvetica Neue" w:cs="Arial Unicode MS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 w:val="1"/>
      <w:outlineLvl w:val="0"/>
    </w:pPr>
    <w:rPr>
      <w:rFonts w:ascii="Helvetica Neue" w:cs="Arial Unicode MS" w:hAnsi="Helvetica Neue"/>
      <w:b w:val="1"/>
      <w:bCs w:val="1"/>
      <w:color w:val="000000"/>
      <w:sz w:val="36"/>
      <w:szCs w:val="36"/>
      <w14:textOutline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numbering" w:styleId="Stileimportato1" w:customStyle="1">
    <w:name w:val="Stile importato 1"/>
  </w:style>
  <w:style w:type="numbering" w:styleId="Stileimportato2" w:customStyle="1">
    <w:name w:val="Stile importato 2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Corpotesto">
    <w:name w:val="Body Text"/>
    <w:basedOn w:val="Normale"/>
    <w:link w:val="CorpotestoCarattere"/>
    <w:uiPriority w:val="1"/>
    <w:qFormat w:val="1"/>
    <w:rsid w:val="00C16BD0"/>
    <w:pPr>
      <w:widowControl w:val="0"/>
      <w:autoSpaceDE w:val="0"/>
      <w:autoSpaceDN w:val="0"/>
    </w:pPr>
    <w:rPr>
      <w:lang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16BD0"/>
    <w:rPr>
      <w:lang w:eastAsia="en-US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C16BD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16BD0"/>
    <w:rPr>
      <w:lang w:eastAsia="en-US"/>
    </w:rPr>
  </w:style>
  <w:style w:type="character" w:styleId="IntestazioneCarattere" w:customStyle="1">
    <w:name w:val="Intestazione Carattere"/>
    <w:link w:val="Intestazione"/>
    <w:uiPriority w:val="99"/>
    <w:rsid w:val="00C16BD0"/>
    <w:rPr>
      <w:rFonts w:ascii="Helvetica Neue" w:cs="Arial Unicode MS" w:hAnsi="Helvetica Neue"/>
      <w:b w:val="1"/>
      <w:bCs w:val="1"/>
      <w:color w:val="000000"/>
      <w:sz w:val="36"/>
      <w:szCs w:val="36"/>
      <w14:textOutline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 w:val="1"/>
    <w:rsid w:val="004538A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HelveticaNeue-boldItalic.ttf"/><Relationship Id="rId9" Type="http://schemas.openxmlformats.org/officeDocument/2006/relationships/font" Target="fonts/HelveticaNeue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gwOKkSqgtMo+f/kyBoMEjevIQ==">CgMxLjAyDmguNzF5Z29pNHg2bmx3OAByITFWRUo0V0pjNENBa29rZkpHbzBQT19pTEpnbndZejQ0Yg==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2025-04-14T10:48:00Z</dcterms:created>
  <dc:creator>EXASYS</dc:creator>
</cp:coreProperties>
</file>